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eading=h.q23io9bmoqo2" w:colFirst="0" w:colLast="0"/>
    <w:bookmarkEnd w:id="0"/>
    <w:p w14:paraId="1BA2D7CC" w14:textId="77777777" w:rsidR="00F6657C" w:rsidRDefault="00E361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277E3CE5" wp14:editId="30F2F323">
                <wp:simplePos x="0" y="0"/>
                <wp:positionH relativeFrom="column">
                  <wp:posOffset>114300</wp:posOffset>
                </wp:positionH>
                <wp:positionV relativeFrom="paragraph">
                  <wp:posOffset>12700</wp:posOffset>
                </wp:positionV>
                <wp:extent cx="6413500" cy="2336800"/>
                <wp:effectExtent l="0" t="0" r="0" b="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45600" y="2617950"/>
                          <a:ext cx="6400800" cy="2324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 cap="flat" cmpd="sng">
                          <a:solidFill>
                            <a:srgbClr val="54813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46B54EA" w14:textId="77777777" w:rsidR="005A02D4" w:rsidRDefault="005A02D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7E3CE5" id="Скругленный прямоугольник 3" o:spid="_x0000_s1026" style="position:absolute;left:0;text-align:left;margin-left:9pt;margin-top:1pt;width:505pt;height:184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" filled="f" strokecolor="#548135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246B54EA" w14:textId="77777777" w:rsidR="005A02D4" w:rsidRDefault="005A02D4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13D6CB9" w14:textId="77777777" w:rsidR="00F6657C" w:rsidRPr="005A02D4" w:rsidRDefault="00B642D6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-284" w:right="-2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 w:rsidRPr="00B642D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Основы религиозных культур и светской этики</w:t>
      </w:r>
    </w:p>
    <w:tbl>
      <w:tblPr>
        <w:tblStyle w:val="aa"/>
        <w:tblW w:w="9050" w:type="dxa"/>
        <w:tblInd w:w="454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42"/>
        <w:gridCol w:w="2808"/>
      </w:tblGrid>
      <w:tr w:rsidR="00F6657C" w14:paraId="44D4CCF0" w14:textId="77777777">
        <w:trPr>
          <w:trHeight w:val="399"/>
        </w:trPr>
        <w:tc>
          <w:tcPr>
            <w:tcW w:w="6242" w:type="dxa"/>
            <w:tcBorders>
              <w:top w:val="nil"/>
              <w:bottom w:val="nil"/>
              <w:right w:val="nil"/>
            </w:tcBorders>
          </w:tcPr>
          <w:p w14:paraId="3C80D737" w14:textId="77777777" w:rsidR="00F6657C" w:rsidRDefault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Куратор курса: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Анастасия Константиновна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35CD22F0" w14:textId="77777777" w:rsidR="00A6058E" w:rsidRPr="00A6058E" w:rsidRDefault="00A6058E" w:rsidP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ipknk.courses@mail.ru</w:t>
            </w:r>
          </w:p>
          <w:p w14:paraId="19C20F61" w14:textId="77777777" w:rsidR="00F6657C" w:rsidRDefault="00A6058E" w:rsidP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тел.: 73-75-00 (107)</w:t>
            </w:r>
          </w:p>
        </w:tc>
      </w:tr>
      <w:tr w:rsidR="00F6657C" w14:paraId="45B2D141" w14:textId="77777777">
        <w:trPr>
          <w:trHeight w:val="199"/>
        </w:trPr>
        <w:tc>
          <w:tcPr>
            <w:tcW w:w="6242" w:type="dxa"/>
            <w:tcBorders>
              <w:top w:val="nil"/>
              <w:bottom w:val="nil"/>
              <w:right w:val="nil"/>
            </w:tcBorders>
          </w:tcPr>
          <w:p w14:paraId="32C6DEB7" w14:textId="77777777" w:rsidR="00F6657C" w:rsidRDefault="00E36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hidden="0" allowOverlap="1" wp14:anchorId="7366464D" wp14:editId="35A3E7D7">
                      <wp:simplePos x="0" y="0"/>
                      <wp:positionH relativeFrom="column">
                        <wp:posOffset>-152399</wp:posOffset>
                      </wp:positionH>
                      <wp:positionV relativeFrom="paragraph">
                        <wp:posOffset>-406399</wp:posOffset>
                      </wp:positionV>
                      <wp:extent cx="6002655" cy="530860"/>
                      <wp:effectExtent l="0" t="0" r="0" b="0"/>
                      <wp:wrapNone/>
                      <wp:docPr id="4" name="Скругленный 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51023" y="3520920"/>
                                <a:ext cx="5989955" cy="51816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 cap="flat" cmpd="sng">
                                <a:solidFill>
                                  <a:srgbClr val="A8D08C"/>
                                </a:solidFill>
                                <a:prstDash val="dot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680F033" w14:textId="77777777" w:rsidR="005A02D4" w:rsidRDefault="005A02D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7366464D" id="Скругленный прямоугольник 4" o:spid="_x0000_s1027" style="position:absolute;left:0;text-align:left;margin-left:-12pt;margin-top:-32pt;width:472.65pt;height:41.8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" filled="f" strokecolor="#a8d08c" strokeweight="1pt">
                      <v:stroke dashstyle="dot" startarrowwidth="narrow" startarrowlength="short" endarrowwidth="narrow" endarrowlength="short" joinstyle="miter"/>
                      <v:textbox inset="2.53958mm,2.53958mm,2.53958mm,2.53958mm">
                        <w:txbxContent>
                          <w:p w14:paraId="1680F033" w14:textId="77777777" w:rsidR="005A02D4" w:rsidRDefault="005A02D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125AEFEB" w14:textId="77777777" w:rsidR="00F6657C" w:rsidRDefault="00F665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8127E01" w14:textId="77777777" w:rsidR="00F6657C" w:rsidRDefault="00F665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b"/>
        <w:tblW w:w="9356" w:type="dxa"/>
        <w:jc w:val="center"/>
        <w:tblInd w:w="0" w:type="dxa"/>
        <w:tblBorders>
          <w:top w:val="nil"/>
          <w:left w:val="nil"/>
          <w:bottom w:val="nil"/>
          <w:right w:val="nil"/>
          <w:insideH w:val="dotted" w:sz="4" w:space="0" w:color="92D050"/>
          <w:insideV w:val="dotted" w:sz="4" w:space="0" w:color="92D050"/>
        </w:tblBorders>
        <w:tblLayout w:type="fixed"/>
        <w:tblLook w:val="0620" w:firstRow="1" w:lastRow="0" w:firstColumn="0" w:lastColumn="0" w:noHBand="1" w:noVBand="1"/>
      </w:tblPr>
      <w:tblGrid>
        <w:gridCol w:w="1479"/>
        <w:gridCol w:w="2540"/>
        <w:gridCol w:w="2562"/>
        <w:gridCol w:w="2775"/>
      </w:tblGrid>
      <w:tr w:rsidR="00F6657C" w14:paraId="3689B455" w14:textId="77777777" w:rsidTr="00F66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  <w:jc w:val="center"/>
        </w:trPr>
        <w:tc>
          <w:tcPr>
            <w:tcW w:w="1479" w:type="dxa"/>
            <w:shd w:val="clear" w:color="auto" w:fill="E2EFD9"/>
            <w:vAlign w:val="center"/>
          </w:tcPr>
          <w:p w14:paraId="7878F2EE" w14:textId="77777777" w:rsidR="00F6657C" w:rsidRDefault="00E3611A">
            <w:pPr>
              <w:spacing w:after="0" w:line="240" w:lineRule="auto"/>
              <w:ind w:left="-142" w:right="-1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Объем курса</w:t>
            </w:r>
          </w:p>
        </w:tc>
        <w:tc>
          <w:tcPr>
            <w:tcW w:w="2540" w:type="dxa"/>
            <w:shd w:val="clear" w:color="auto" w:fill="E2EFD9"/>
            <w:vAlign w:val="center"/>
          </w:tcPr>
          <w:p w14:paraId="530C9D5B" w14:textId="77777777" w:rsidR="00F6657C" w:rsidRDefault="00E3611A">
            <w:pPr>
              <w:spacing w:after="0" w:line="240" w:lineRule="auto"/>
              <w:ind w:left="-63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</w:p>
        </w:tc>
        <w:tc>
          <w:tcPr>
            <w:tcW w:w="2562" w:type="dxa"/>
            <w:shd w:val="clear" w:color="auto" w:fill="E2EFD9"/>
            <w:vAlign w:val="center"/>
          </w:tcPr>
          <w:p w14:paraId="25FD8081" w14:textId="77777777" w:rsidR="00F6657C" w:rsidRDefault="00E3611A">
            <w:pPr>
              <w:spacing w:after="0" w:line="240" w:lineRule="auto"/>
              <w:ind w:left="-197" w:right="-1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775" w:type="dxa"/>
            <w:shd w:val="clear" w:color="auto" w:fill="E2EFD9"/>
            <w:vAlign w:val="center"/>
          </w:tcPr>
          <w:p w14:paraId="0937A38B" w14:textId="77777777" w:rsidR="00F6657C" w:rsidRDefault="00A6058E">
            <w:pPr>
              <w:spacing w:after="0" w:line="240" w:lineRule="auto"/>
              <w:ind w:left="-60" w:right="-1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</w:t>
            </w:r>
            <w:r w:rsidR="00E3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обучения</w:t>
            </w:r>
          </w:p>
        </w:tc>
      </w:tr>
      <w:tr w:rsidR="00F6657C" w14:paraId="0FF9C3C1" w14:textId="77777777" w:rsidTr="00F6657C">
        <w:trPr>
          <w:trHeight w:val="58"/>
          <w:jc w:val="center"/>
        </w:trPr>
        <w:tc>
          <w:tcPr>
            <w:tcW w:w="1479" w:type="dxa"/>
            <w:tcBorders>
              <w:bottom w:val="nil"/>
            </w:tcBorders>
            <w:vAlign w:val="center"/>
          </w:tcPr>
          <w:p w14:paraId="5BD7FA7E" w14:textId="77777777" w:rsidR="00F6657C" w:rsidRDefault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540" w:type="dxa"/>
            <w:tcBorders>
              <w:bottom w:val="nil"/>
            </w:tcBorders>
            <w:vAlign w:val="center"/>
          </w:tcPr>
          <w:p w14:paraId="07B196E8" w14:textId="77777777" w:rsidR="00F6657C" w:rsidRDefault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заочная</w:t>
            </w:r>
          </w:p>
        </w:tc>
        <w:tc>
          <w:tcPr>
            <w:tcW w:w="2562" w:type="dxa"/>
            <w:tcBorders>
              <w:bottom w:val="nil"/>
            </w:tcBorders>
            <w:vAlign w:val="center"/>
          </w:tcPr>
          <w:p w14:paraId="42F701AC" w14:textId="77777777" w:rsidR="00F6657C" w:rsidRDefault="00E3611A" w:rsidP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календарного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14:paraId="1907F097" w14:textId="77777777" w:rsidR="00F6657C" w:rsidRDefault="00F665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75" w:type="dxa"/>
            <w:tcBorders>
              <w:bottom w:val="nil"/>
            </w:tcBorders>
            <w:vAlign w:val="center"/>
          </w:tcPr>
          <w:p w14:paraId="60A580CF" w14:textId="77777777" w:rsidR="00F6657C" w:rsidRDefault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 руб.</w:t>
            </w:r>
          </w:p>
          <w:p w14:paraId="484B68A1" w14:textId="77777777" w:rsidR="00B11B5A" w:rsidRDefault="00B11B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BD77FBA" w14:textId="77777777" w:rsidR="00F6657C" w:rsidRDefault="00F665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4C00C1" w14:textId="77777777" w:rsidR="00A6058E" w:rsidRDefault="00A605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C59B18" w14:textId="77777777" w:rsidR="00B11B5A" w:rsidRDefault="00B11B5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ADBBD49" w14:textId="77777777" w:rsidR="00986506" w:rsidRPr="00986506" w:rsidRDefault="00E3611A" w:rsidP="00B642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611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курса: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совершенствование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професси</w:t>
      </w:r>
      <w:r w:rsidR="009865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ональных компетенций слушателей, </w:t>
      </w:r>
      <w:r w:rsidR="00986506" w:rsidRPr="00986506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необходимых для профессиональной деятельности по реализации программы учебного предмета «Основы религиозных культур и светской этики»</w:t>
      </w:r>
      <w:r w:rsidR="009865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AF983FE" w14:textId="72F2C1F7" w:rsidR="00F6657C" w:rsidRDefault="00E3611A" w:rsidP="00B642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611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Целевая группа:</w:t>
      </w:r>
      <w:r w:rsidR="00A60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05E13" w:rsidRPr="00005E13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педагогические работники общеобразовательных организаций</w:t>
      </w:r>
      <w:r w:rsidR="00005E1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1498576" w14:textId="77777777" w:rsidR="00B642D6" w:rsidRDefault="00B642D6" w:rsidP="00B642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91BFB4" w14:textId="77777777" w:rsidR="00B642D6" w:rsidRDefault="001B0DB1" w:rsidP="00B642D6">
      <w:pPr>
        <w:pStyle w:val="ds-markdown-paragraph"/>
        <w:shd w:val="clear" w:color="auto" w:fill="FFFFFF"/>
        <w:spacing w:before="0" w:beforeAutospacing="0" w:after="0" w:afterAutospacing="0"/>
        <w:ind w:left="284" w:firstLine="709"/>
        <w:jc w:val="both"/>
        <w:rPr>
          <w:i/>
        </w:rPr>
      </w:pPr>
      <w:r w:rsidRPr="00B642D6">
        <w:t xml:space="preserve">В условиях современного поликультурного и </w:t>
      </w:r>
      <w:proofErr w:type="spellStart"/>
      <w:r w:rsidRPr="00B642D6">
        <w:t>поликонфессионального</w:t>
      </w:r>
      <w:proofErr w:type="spellEnd"/>
      <w:r w:rsidRPr="00B642D6">
        <w:t xml:space="preserve"> российского общества учебный предмет «Основы религиозных культур и светской этики» п</w:t>
      </w:r>
      <w:r w:rsidR="009639CB" w:rsidRPr="00B642D6">
        <w:t>риобретает особую значимость. Данный учебный предмет</w:t>
      </w:r>
      <w:r w:rsidRPr="00B642D6">
        <w:t xml:space="preserve"> решает стратегическую задачу формирования у младших школьников ценностно-смысловых ориентиров, уважения к культурным и религиозным традициям народов России, а также навыков нравственного поведения и толерантного диалога. Актуальность курса обусловлена требованиями обновленных ФГОС</w:t>
      </w:r>
      <w:r w:rsidR="009639CB" w:rsidRPr="00B642D6">
        <w:t xml:space="preserve"> НОО</w:t>
      </w:r>
      <w:r w:rsidRPr="00B642D6">
        <w:t xml:space="preserve"> к личностным и метапредметным результатам, необходимостью воспитания гражданской идентичности в условиях мировоззренческого многообразия и усилением воспитательной функции образования. </w:t>
      </w:r>
    </w:p>
    <w:p w14:paraId="2E74534E" w14:textId="48BB6D1A" w:rsidR="00820D96" w:rsidRPr="00B642D6" w:rsidRDefault="001B0DB1" w:rsidP="00B642D6">
      <w:pPr>
        <w:pStyle w:val="ds-markdown-paragraph"/>
        <w:shd w:val="clear" w:color="auto" w:fill="FFFFFF"/>
        <w:spacing w:before="0" w:beforeAutospacing="0" w:after="0" w:afterAutospacing="0"/>
        <w:ind w:left="284" w:firstLine="709"/>
        <w:jc w:val="both"/>
        <w:rPr>
          <w:i/>
        </w:rPr>
      </w:pPr>
      <w:r w:rsidRPr="00B642D6">
        <w:t xml:space="preserve">Важно отметить, что данная программа повышения квалификации </w:t>
      </w:r>
      <w:r w:rsidR="009639CB" w:rsidRPr="00B642D6">
        <w:t xml:space="preserve">по учебному </w:t>
      </w:r>
      <w:r w:rsidR="001B3E4B" w:rsidRPr="00B642D6">
        <w:t>предмету «</w:t>
      </w:r>
      <w:r w:rsidR="009639CB" w:rsidRPr="00B642D6">
        <w:t>Основы религиозных культур и светской этики» является </w:t>
      </w:r>
      <w:r w:rsidR="009639CB" w:rsidRPr="00B642D6">
        <w:rPr>
          <w:rStyle w:val="ad"/>
          <w:b w:val="0"/>
        </w:rPr>
        <w:t>универсальной вне зависимости от того, какой модуль</w:t>
      </w:r>
      <w:r w:rsidR="009639CB" w:rsidRPr="00B642D6">
        <w:t xml:space="preserve"> выбран родительским</w:t>
      </w:r>
      <w:r w:rsidR="000F6D95" w:rsidRPr="00B642D6">
        <w:t xml:space="preserve"> сообществом</w:t>
      </w:r>
      <w:r w:rsidR="00820D96" w:rsidRPr="00B642D6">
        <w:t>: «Основы православной культуры», «Основы исламской культуры», «Основы буддийской культуры», «Основы иудейской культуры», «Основы религиозных культур народов России», «Основы светской этики».</w:t>
      </w:r>
    </w:p>
    <w:p w14:paraId="3FAC9501" w14:textId="77777777" w:rsidR="000F6D95" w:rsidRPr="00B642D6" w:rsidRDefault="009639CB" w:rsidP="00B642D6">
      <w:pPr>
        <w:pStyle w:val="ds-markdown-paragraph"/>
        <w:shd w:val="clear" w:color="auto" w:fill="FFFFFF"/>
        <w:spacing w:before="0" w:beforeAutospacing="0" w:after="0" w:afterAutospacing="0"/>
        <w:ind w:left="284" w:firstLine="709"/>
        <w:jc w:val="both"/>
      </w:pPr>
      <w:r w:rsidRPr="00B642D6">
        <w:t>С</w:t>
      </w:r>
      <w:r w:rsidR="001B0DB1" w:rsidRPr="00B642D6">
        <w:t xml:space="preserve">одержание </w:t>
      </w:r>
      <w:r w:rsidR="000F6D95" w:rsidRPr="00B642D6">
        <w:t xml:space="preserve">программы </w:t>
      </w:r>
      <w:r w:rsidR="00B642D6">
        <w:t xml:space="preserve">отражает </w:t>
      </w:r>
      <w:r w:rsidR="000F6D95" w:rsidRPr="00B642D6">
        <w:t xml:space="preserve">методические подходы, методы, приемы с учетом </w:t>
      </w:r>
      <w:r w:rsidR="00B04B81" w:rsidRPr="00B642D6">
        <w:t>тематики</w:t>
      </w:r>
      <w:r w:rsidR="000F6D95" w:rsidRPr="00B642D6">
        <w:t xml:space="preserve"> мод</w:t>
      </w:r>
      <w:r w:rsidR="00B04B81" w:rsidRPr="00B642D6">
        <w:t>улей</w:t>
      </w:r>
      <w:r w:rsidR="000F6D95" w:rsidRPr="00B642D6">
        <w:t xml:space="preserve"> учебного предмета «Основы религиозных культур и светской этики».</w:t>
      </w:r>
    </w:p>
    <w:p w14:paraId="5ADD0DA5" w14:textId="15847AB3" w:rsidR="000F6D95" w:rsidRDefault="00BA4365" w:rsidP="00B642D6">
      <w:pPr>
        <w:pStyle w:val="ds-markdown-paragraph"/>
        <w:shd w:val="clear" w:color="auto" w:fill="FFFFFF"/>
        <w:spacing w:before="0" w:beforeAutospacing="0" w:after="0" w:afterAutospacing="0"/>
        <w:ind w:left="284" w:firstLine="709"/>
        <w:jc w:val="both"/>
      </w:pPr>
      <w:r w:rsidRPr="00B642D6">
        <w:t>В</w:t>
      </w:r>
      <w:r w:rsidR="00820D96" w:rsidRPr="00B642D6">
        <w:t xml:space="preserve"> ходе обучения </w:t>
      </w:r>
      <w:r w:rsidRPr="00B642D6">
        <w:t xml:space="preserve">слушатели </w:t>
      </w:r>
      <w:r w:rsidR="00820D96" w:rsidRPr="00B642D6">
        <w:t>познакомятся</w:t>
      </w:r>
      <w:r w:rsidR="000F6D95" w:rsidRPr="00B642D6">
        <w:t xml:space="preserve"> с орг</w:t>
      </w:r>
      <w:r w:rsidR="00820D96" w:rsidRPr="00B642D6">
        <w:t>анизацией</w:t>
      </w:r>
      <w:r w:rsidR="000F6D95" w:rsidRPr="00B642D6">
        <w:t xml:space="preserve"> проект</w:t>
      </w:r>
      <w:r w:rsidR="00820D96" w:rsidRPr="00B642D6">
        <w:t>ной</w:t>
      </w:r>
      <w:r w:rsidR="000F6D95" w:rsidRPr="00B642D6">
        <w:t xml:space="preserve"> д</w:t>
      </w:r>
      <w:r w:rsidR="00820D96" w:rsidRPr="00B642D6">
        <w:t xml:space="preserve">еятельности, </w:t>
      </w:r>
      <w:r w:rsidR="00B04B81" w:rsidRPr="00B642D6">
        <w:t>приобретут навыки использования</w:t>
      </w:r>
      <w:r w:rsidR="003A2DF1">
        <w:t xml:space="preserve"> </w:t>
      </w:r>
      <w:r w:rsidR="000F6D95" w:rsidRPr="00B642D6">
        <w:t>кейс</w:t>
      </w:r>
      <w:r w:rsidR="00B04B81" w:rsidRPr="00B642D6">
        <w:t xml:space="preserve"> </w:t>
      </w:r>
      <w:r w:rsidR="000F6D95" w:rsidRPr="00B642D6">
        <w:t>- тех</w:t>
      </w:r>
      <w:r w:rsidR="00B04B81" w:rsidRPr="00B642D6">
        <w:t>нологии</w:t>
      </w:r>
      <w:r w:rsidR="000F6D95" w:rsidRPr="00B642D6">
        <w:t xml:space="preserve">, </w:t>
      </w:r>
      <w:r w:rsidR="00B04B81" w:rsidRPr="00B642D6">
        <w:t>активных методов</w:t>
      </w:r>
      <w:r w:rsidR="00820D96" w:rsidRPr="00B642D6">
        <w:t xml:space="preserve"> </w:t>
      </w:r>
      <w:r w:rsidR="001B3E4B" w:rsidRPr="00B642D6">
        <w:t>обучения, навыки</w:t>
      </w:r>
      <w:r w:rsidR="00B642D6">
        <w:t xml:space="preserve"> </w:t>
      </w:r>
      <w:r w:rsidR="000F6D95" w:rsidRPr="00B642D6">
        <w:t>орган</w:t>
      </w:r>
      <w:r w:rsidR="00820D96" w:rsidRPr="00B642D6">
        <w:t>изации</w:t>
      </w:r>
      <w:r w:rsidR="000F6D95" w:rsidRPr="00B642D6">
        <w:t xml:space="preserve"> </w:t>
      </w:r>
      <w:r w:rsidR="00820D96" w:rsidRPr="00B642D6">
        <w:t>учебного пространства</w:t>
      </w:r>
      <w:r w:rsidR="00B642D6">
        <w:t xml:space="preserve"> </w:t>
      </w:r>
      <w:r w:rsidR="001B3E4B">
        <w:t xml:space="preserve">и </w:t>
      </w:r>
      <w:r w:rsidR="001B3E4B" w:rsidRPr="00B642D6">
        <w:t>проектирования</w:t>
      </w:r>
      <w:r w:rsidR="00820D96" w:rsidRPr="00B642D6">
        <w:t xml:space="preserve"> современного урока по учебному предмету «Основы религиозных культур и светской этики». </w:t>
      </w:r>
    </w:p>
    <w:p w14:paraId="6D615B50" w14:textId="77777777" w:rsidR="00B642D6" w:rsidRPr="00B642D6" w:rsidRDefault="00B642D6" w:rsidP="00B642D6">
      <w:pPr>
        <w:pStyle w:val="ds-markdown-paragraph"/>
        <w:shd w:val="clear" w:color="auto" w:fill="FFFFFF"/>
        <w:spacing w:before="0" w:beforeAutospacing="0" w:after="0" w:afterAutospacing="0"/>
        <w:ind w:left="284" w:firstLine="709"/>
        <w:jc w:val="both"/>
      </w:pPr>
    </w:p>
    <w:p w14:paraId="4AF90D3D" w14:textId="77777777" w:rsidR="00BA4365" w:rsidRPr="008D3787" w:rsidRDefault="00BA4365" w:rsidP="00B642D6">
      <w:pPr>
        <w:tabs>
          <w:tab w:val="left" w:pos="1134"/>
        </w:tabs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3787"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курса:</w:t>
      </w:r>
    </w:p>
    <w:p w14:paraId="4F7DBCB1" w14:textId="77777777" w:rsidR="00BA4365" w:rsidRDefault="00BA4365" w:rsidP="00B642D6">
      <w:pPr>
        <w:pStyle w:val="ac"/>
        <w:spacing w:before="0" w:beforeAutospacing="0" w:after="0" w:afterAutospacing="0"/>
        <w:ind w:left="284"/>
        <w:jc w:val="both"/>
      </w:pPr>
      <w:r w:rsidRPr="008D3787">
        <w:t>1</w:t>
      </w:r>
      <w:r>
        <w:t>.Нормативно-правовая и методическая основы изучения и преподавания учебного предмета «Основы религиозных культур и светской этики.</w:t>
      </w:r>
    </w:p>
    <w:p w14:paraId="25BCC2D8" w14:textId="77777777" w:rsidR="00BA4365" w:rsidRDefault="00BA4365" w:rsidP="00B642D6">
      <w:pPr>
        <w:pStyle w:val="ac"/>
        <w:spacing w:before="0" w:beforeAutospacing="0" w:after="0" w:afterAutospacing="0"/>
        <w:ind w:left="284"/>
        <w:jc w:val="both"/>
      </w:pPr>
      <w:r>
        <w:t>2.Содержательные и методические аспекты учебного предмета «Основы религиозных культур и светской этики».</w:t>
      </w:r>
    </w:p>
    <w:p w14:paraId="558BAB90" w14:textId="77777777" w:rsidR="00BA4365" w:rsidRDefault="00BA4365" w:rsidP="00B642D6">
      <w:pPr>
        <w:pStyle w:val="ac"/>
        <w:spacing w:before="0" w:beforeAutospacing="0" w:after="0" w:afterAutospacing="0"/>
        <w:ind w:left="284"/>
        <w:jc w:val="both"/>
      </w:pPr>
      <w:r>
        <w:t>3.Современные образовательные технологии изучения учебного предмета «Основы религиозных культур и светской этики».</w:t>
      </w:r>
    </w:p>
    <w:p w14:paraId="6A419E02" w14:textId="77777777" w:rsidR="00BA4365" w:rsidRDefault="00BA4365" w:rsidP="00B642D6">
      <w:pPr>
        <w:pStyle w:val="ac"/>
        <w:spacing w:before="0" w:beforeAutospacing="0" w:after="0" w:afterAutospacing="0"/>
        <w:ind w:left="284"/>
        <w:jc w:val="both"/>
      </w:pPr>
      <w:r>
        <w:t>4.Особенности оценивания достижения планируемых образовательных результатов обучения по учебному предмету «Основы религиозных культур и светской этики».</w:t>
      </w:r>
    </w:p>
    <w:p w14:paraId="7257A5BD" w14:textId="77777777" w:rsidR="00A6058E" w:rsidRPr="00B642D6" w:rsidRDefault="00BA4365" w:rsidP="00B642D6">
      <w:pPr>
        <w:pStyle w:val="ac"/>
        <w:spacing w:before="0" w:beforeAutospacing="0" w:after="0" w:afterAutospacing="0"/>
        <w:ind w:left="284"/>
        <w:jc w:val="both"/>
        <w:rPr>
          <w:color w:val="000000"/>
        </w:rPr>
      </w:pPr>
      <w:r>
        <w:t>5.Просветительская и организационная работа с родительским сообществом в рамках учебного предмета «Основы религиозных культур и светской этики»</w:t>
      </w:r>
      <w:r w:rsidR="00B642D6">
        <w:t>.</w:t>
      </w:r>
    </w:p>
    <w:sectPr w:rsidR="00A6058E" w:rsidRPr="00B642D6">
      <w:pgSz w:w="11906" w:h="16838"/>
      <w:pgMar w:top="1134" w:right="850" w:bottom="1134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0061B"/>
    <w:multiLevelType w:val="hybridMultilevel"/>
    <w:tmpl w:val="D90EAB0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2BB20ED"/>
    <w:multiLevelType w:val="multilevel"/>
    <w:tmpl w:val="CE38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87720D"/>
    <w:multiLevelType w:val="multilevel"/>
    <w:tmpl w:val="4EA2F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3D94853"/>
    <w:multiLevelType w:val="multilevel"/>
    <w:tmpl w:val="D5965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076F2B"/>
    <w:multiLevelType w:val="hybridMultilevel"/>
    <w:tmpl w:val="D310CEDE"/>
    <w:lvl w:ilvl="0" w:tplc="D116B1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57C"/>
    <w:rsid w:val="00005E13"/>
    <w:rsid w:val="000F6D95"/>
    <w:rsid w:val="001B0DB1"/>
    <w:rsid w:val="001B3E4B"/>
    <w:rsid w:val="003A2DF1"/>
    <w:rsid w:val="003C7DAB"/>
    <w:rsid w:val="005A02D4"/>
    <w:rsid w:val="007E0C05"/>
    <w:rsid w:val="00820D96"/>
    <w:rsid w:val="008D3787"/>
    <w:rsid w:val="009433DE"/>
    <w:rsid w:val="009639CB"/>
    <w:rsid w:val="00986506"/>
    <w:rsid w:val="00A6058E"/>
    <w:rsid w:val="00B04B81"/>
    <w:rsid w:val="00B11B5A"/>
    <w:rsid w:val="00B642D6"/>
    <w:rsid w:val="00BA4365"/>
    <w:rsid w:val="00E3611A"/>
    <w:rsid w:val="00ED743E"/>
    <w:rsid w:val="00F6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8CDB9"/>
  <w15:docId w15:val="{24D98559-06F0-4E86-970E-1E6030A31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8A3B97"/>
    <w:rPr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rsid w:val="00721452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locked/>
    <w:rsid w:val="00721452"/>
    <w:pPr>
      <w:keepNext/>
      <w:tabs>
        <w:tab w:val="num" w:pos="1440"/>
      </w:tabs>
      <w:spacing w:after="0" w:line="240" w:lineRule="auto"/>
      <w:ind w:left="1440" w:hanging="720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locked/>
    <w:rsid w:val="00721452"/>
    <w:pPr>
      <w:keepNext/>
      <w:tabs>
        <w:tab w:val="num" w:pos="2160"/>
      </w:tabs>
      <w:spacing w:after="0" w:line="240" w:lineRule="auto"/>
      <w:ind w:left="2160" w:hanging="720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locked/>
    <w:rsid w:val="00721452"/>
    <w:pPr>
      <w:keepNext/>
      <w:tabs>
        <w:tab w:val="num" w:pos="2880"/>
      </w:tabs>
      <w:spacing w:after="0" w:line="240" w:lineRule="auto"/>
      <w:ind w:left="2880" w:hanging="720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locked/>
    <w:rsid w:val="00721452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locked/>
    <w:rsid w:val="00721452"/>
    <w:pPr>
      <w:keepNext/>
      <w:tabs>
        <w:tab w:val="num" w:pos="4320"/>
      </w:tabs>
      <w:spacing w:after="0" w:line="240" w:lineRule="auto"/>
      <w:ind w:left="4320" w:hanging="720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locked/>
    <w:rsid w:val="00721452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locked/>
    <w:rsid w:val="00721452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locked/>
    <w:rsid w:val="00721452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locked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szCs w:val="20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szCs w:val="20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sz w:val="20"/>
      <w:szCs w:val="20"/>
      <w:lang w:val="x-none" w:eastAsia="x-none"/>
    </w:rPr>
  </w:style>
  <w:style w:type="table" w:styleId="a5">
    <w:name w:val="Table Grid"/>
    <w:basedOn w:val="a1"/>
    <w:uiPriority w:val="39"/>
    <w:locked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61">
    <w:name w:val="Список-таблица 3 — акцент 61"/>
    <w:basedOn w:val="a1"/>
    <w:uiPriority w:val="48"/>
    <w:locked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a6">
    <w:name w:val="Placeholder Text"/>
    <w:basedOn w:val="a0"/>
    <w:uiPriority w:val="99"/>
    <w:semiHidden/>
    <w:locked/>
    <w:rsid w:val="00701CB6"/>
    <w:rPr>
      <w:color w:val="666666"/>
    </w:rPr>
  </w:style>
  <w:style w:type="paragraph" w:customStyle="1" w:styleId="-">
    <w:name w:val="Ф-Заголовок"/>
    <w:basedOn w:val="a"/>
    <w:link w:val="-0"/>
    <w:qFormat/>
    <w:rsid w:val="00FC5865"/>
    <w:pPr>
      <w:spacing w:after="240" w:line="240" w:lineRule="auto"/>
      <w:ind w:left="-284" w:right="-210"/>
      <w:jc w:val="center"/>
    </w:pPr>
    <w:rPr>
      <w:rFonts w:ascii="Times New Roman" w:hAnsi="Times New Roman"/>
      <w:b/>
      <w:sz w:val="32"/>
    </w:rPr>
  </w:style>
  <w:style w:type="character" w:customStyle="1" w:styleId="-0">
    <w:name w:val="Ф-Заголовок Знак"/>
    <w:basedOn w:val="a0"/>
    <w:link w:val="-"/>
    <w:rsid w:val="00FC5865"/>
    <w:rPr>
      <w:rFonts w:ascii="Times New Roman" w:hAnsi="Times New Roman"/>
      <w:b/>
      <w:sz w:val="32"/>
      <w:szCs w:val="22"/>
      <w:lang w:eastAsia="en-US"/>
    </w:rPr>
  </w:style>
  <w:style w:type="paragraph" w:customStyle="1" w:styleId="-1">
    <w:name w:val="Ф-текст"/>
    <w:basedOn w:val="a"/>
    <w:link w:val="-2"/>
    <w:qFormat/>
    <w:rsid w:val="00210A49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-2">
    <w:name w:val="Ф-текст Знак"/>
    <w:basedOn w:val="a0"/>
    <w:link w:val="-1"/>
    <w:rsid w:val="00210A49"/>
    <w:rPr>
      <w:rFonts w:ascii="Times New Roman" w:hAnsi="Times New Roman"/>
      <w:sz w:val="24"/>
      <w:szCs w:val="22"/>
      <w:lang w:eastAsia="en-US"/>
    </w:rPr>
  </w:style>
  <w:style w:type="paragraph" w:customStyle="1" w:styleId="-3">
    <w:name w:val="Ф-текст (с красной строкой)"/>
    <w:basedOn w:val="-1"/>
    <w:link w:val="-4"/>
    <w:qFormat/>
    <w:rsid w:val="00FC5865"/>
    <w:pPr>
      <w:ind w:firstLine="709"/>
    </w:pPr>
  </w:style>
  <w:style w:type="character" w:customStyle="1" w:styleId="-4">
    <w:name w:val="Ф-текст (с красной строкой) Знак"/>
    <w:basedOn w:val="-2"/>
    <w:link w:val="-3"/>
    <w:rsid w:val="00FC5865"/>
    <w:rPr>
      <w:rFonts w:ascii="Times New Roman" w:hAnsi="Times New Roman"/>
      <w:sz w:val="24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locked/>
    <w:rsid w:val="00B75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54D9"/>
    <w:rPr>
      <w:rFonts w:ascii="Tahoma" w:hAnsi="Tahoma" w:cs="Tahoma"/>
      <w:sz w:val="16"/>
      <w:szCs w:val="16"/>
      <w:lang w:eastAsia="en-US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color w:val="FFFFFF"/>
      </w:rPr>
      <w:tblPr/>
      <w:tcPr>
        <w:shd w:val="clear" w:color="auto" w:fill="70AD47"/>
      </w:tcPr>
    </w:tblStylePr>
    <w:tblStylePr w:type="lastRow">
      <w:rPr>
        <w:b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70AD47"/>
          <w:left w:val="nil"/>
        </w:tcBorders>
      </w:tcPr>
    </w:tblStylePr>
    <w:tblStylePr w:type="swCell">
      <w:tblPr/>
      <w:tcPr>
        <w:tcBorders>
          <w:top w:val="single" w:sz="4" w:space="0" w:color="70AD47"/>
          <w:right w:val="nil"/>
        </w:tcBorders>
      </w:tcPr>
    </w:tblStylePr>
  </w:style>
  <w:style w:type="paragraph" w:styleId="ac">
    <w:name w:val="Normal (Web)"/>
    <w:basedOn w:val="a"/>
    <w:uiPriority w:val="99"/>
    <w:unhideWhenUsed/>
    <w:rsid w:val="005A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5A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5A02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0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1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4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47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50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7Zut0jE5qbZsXsGELBLJgCDKpQ==">CgMxLjAyDmgucTIzaW85Ym1vcW8yOAByITFSVDVkamVoaTZRS1BvWjhUejZXTmxqWG1lbGdBVGxCXw==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KDO-2</dc:creator>
  <cp:lastModifiedBy>Егор</cp:lastModifiedBy>
  <cp:revision>5</cp:revision>
  <dcterms:created xsi:type="dcterms:W3CDTF">2026-07-02T08:02:00Z</dcterms:created>
  <dcterms:modified xsi:type="dcterms:W3CDTF">2026-07-02T05:02:00Z</dcterms:modified>
</cp:coreProperties>
</file>