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3B4A" w14:textId="1A52FCB4" w:rsidR="005338FE" w:rsidRDefault="003F026C" w:rsidP="005338FE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969A36" wp14:editId="407A11B3">
                <wp:simplePos x="0" y="0"/>
                <wp:positionH relativeFrom="page">
                  <wp:posOffset>731520</wp:posOffset>
                </wp:positionH>
                <wp:positionV relativeFrom="paragraph">
                  <wp:posOffset>1510665</wp:posOffset>
                </wp:positionV>
                <wp:extent cx="6076950" cy="485775"/>
                <wp:effectExtent l="0" t="0" r="19050" b="28575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4857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489AE" w14:textId="4FCFE26C" w:rsidR="003404D7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2F3E68">
                              <w:rPr>
                                <w:rFonts w:ascii="Times New Roman" w:hAnsi="Times New Roman"/>
                                <w:sz w:val="24"/>
                              </w:rPr>
                              <w:t>Меняйлова Ирина Павловна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ipknk.courses@gmail.com</w:t>
                            </w:r>
                          </w:p>
                          <w:p w14:paraId="3BE28757" w14:textId="77777777" w:rsidR="003404D7" w:rsidRPr="00BB53D4" w:rsidRDefault="003404D7" w:rsidP="00B61C3E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74-88-49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69A36" id="Text Box 3" o:spid="_x0000_s1026" style="position:absolute;left:0;text-align:left;margin-left:57.6pt;margin-top:118.95pt;width:478.5pt;height:3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" filled="f" strokecolor="#a8d08d [1945]" strokeweight="1pt">
                <v:stroke dashstyle="1 1" joinstyle="miter"/>
                <v:textbox>
                  <w:txbxContent>
                    <w:p w14:paraId="11C489AE" w14:textId="4FCFE26C" w:rsidR="003404D7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2F3E68">
                        <w:rPr>
                          <w:rFonts w:ascii="Times New Roman" w:hAnsi="Times New Roman"/>
                          <w:sz w:val="24"/>
                        </w:rPr>
                        <w:t>Меняйлова Ирина Павловна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ipknk.courses@gmail.com</w:t>
                      </w:r>
                    </w:p>
                    <w:p w14:paraId="3BE28757" w14:textId="77777777" w:rsidR="003404D7" w:rsidRPr="00BB53D4" w:rsidRDefault="003404D7" w:rsidP="00B61C3E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>
                        <w:rPr>
                          <w:rFonts w:ascii="Times New Roman" w:hAnsi="Times New Roman"/>
                        </w:rPr>
                        <w:t>74-88-49 (1)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CF3631" wp14:editId="631455EE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355080" cy="1952625"/>
                <wp:effectExtent l="0" t="0" r="26670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1953158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182E45" w14:textId="77777777" w:rsidR="003F026C" w:rsidRPr="003F026C" w:rsidRDefault="003F026C" w:rsidP="003F026C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  <w:r w:rsidRPr="003F026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  <w:t xml:space="preserve">Безопасная образовательная среда: </w:t>
                            </w:r>
                          </w:p>
                          <w:p w14:paraId="36B3EA6E" w14:textId="77777777" w:rsidR="003F026C" w:rsidRPr="003F026C" w:rsidRDefault="003F026C" w:rsidP="003F026C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  <w:r w:rsidRPr="003F026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  <w:t xml:space="preserve">технологии профилактики деструктивного поведения и </w:t>
                            </w:r>
                          </w:p>
                          <w:p w14:paraId="5B5D558C" w14:textId="2F353DE0" w:rsidR="005338FE" w:rsidRDefault="003F026C" w:rsidP="003F026C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  <w:r w:rsidRPr="003F026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  <w:t>межведомственное взаимодействие</w:t>
                            </w:r>
                          </w:p>
                          <w:tbl>
                            <w:tblPr>
                              <w:tblStyle w:val="-361"/>
                              <w:tblW w:w="9640" w:type="dxa"/>
                              <w:tblInd w:w="-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775"/>
                            </w:tblGrid>
                            <w:tr w:rsidR="003404D7" w14:paraId="3BB3CFF8" w14:textId="77777777" w:rsidTr="00CD143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6A7C07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C90531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7CFEDA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EDDBD4C" w14:textId="77777777" w:rsidR="003404D7" w:rsidRPr="00D82C76" w:rsidRDefault="0038159F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Размер группы</w:t>
                                  </w:r>
                                </w:p>
                              </w:tc>
                            </w:tr>
                            <w:tr w:rsidR="00B61C3E" w14:paraId="2BC1A34D" w14:textId="77777777" w:rsidTr="0038159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C3E423E" w14:textId="77777777" w:rsidR="00B61C3E" w:rsidRPr="00CD1434" w:rsidRDefault="00B61C3E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B804CF7" w14:textId="77777777" w:rsidR="00B61C3E" w:rsidRPr="00CD1434" w:rsidRDefault="00B61C3E" w:rsidP="00B61C3E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4159718" w14:textId="759D2CFE" w:rsidR="00B61C3E" w:rsidRPr="00CD1434" w:rsidRDefault="00496CD6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В течение года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4B5234D5" w14:textId="1D51B198" w:rsidR="00B61C3E" w:rsidRPr="00CD1434" w:rsidRDefault="00496CD6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От 10 чел.</w:t>
                                  </w:r>
                                  <w:r w:rsidR="00B61C3E"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EA2853C" w14:textId="77777777" w:rsidR="003404D7" w:rsidRDefault="003404D7" w:rsidP="00B61C3E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363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0;margin-top:0;width:500.4pt;height:153.75pt;z-index: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" filled="f" strokecolor="#538135" strokeweight="1.5pt">
                <v:stroke joinstyle="bevel" endcap="round"/>
                <v:textbox>
                  <w:txbxContent>
                    <w:p w14:paraId="2C182E45" w14:textId="77777777" w:rsidR="003F026C" w:rsidRPr="003F026C" w:rsidRDefault="003F026C" w:rsidP="003F026C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  <w:r w:rsidRPr="003F026C"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  <w:t xml:space="preserve">Безопасная образовательная среда: </w:t>
                      </w:r>
                    </w:p>
                    <w:p w14:paraId="36B3EA6E" w14:textId="77777777" w:rsidR="003F026C" w:rsidRPr="003F026C" w:rsidRDefault="003F026C" w:rsidP="003F026C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  <w:r w:rsidRPr="003F026C"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  <w:t xml:space="preserve">технологии профилактики деструктивного поведения и </w:t>
                      </w:r>
                    </w:p>
                    <w:p w14:paraId="5B5D558C" w14:textId="2F353DE0" w:rsidR="005338FE" w:rsidRDefault="003F026C" w:rsidP="003F026C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  <w:r w:rsidRPr="003F026C"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  <w:t>межведомственное взаимодействие</w:t>
                      </w:r>
                    </w:p>
                    <w:tbl>
                      <w:tblPr>
                        <w:tblStyle w:val="-361"/>
                        <w:tblW w:w="9640" w:type="dxa"/>
                        <w:tblInd w:w="-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775"/>
                      </w:tblGrid>
                      <w:tr w:rsidR="003404D7" w14:paraId="3BB3CFF8" w14:textId="77777777" w:rsidTr="00CD143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6A7C07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0C905314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17CFEDA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775" w:type="dxa"/>
                            <w:shd w:val="clear" w:color="auto" w:fill="E2EFD9" w:themeFill="accent6" w:themeFillTint="33"/>
                            <w:vAlign w:val="center"/>
                          </w:tcPr>
                          <w:p w14:paraId="1EDDBD4C" w14:textId="77777777" w:rsidR="003404D7" w:rsidRPr="00D82C76" w:rsidRDefault="0038159F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Размер группы</w:t>
                            </w:r>
                          </w:p>
                        </w:tc>
                      </w:tr>
                      <w:tr w:rsidR="00B61C3E" w14:paraId="2BC1A34D" w14:textId="77777777" w:rsidTr="0038159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C3E423E" w14:textId="77777777" w:rsidR="00B61C3E" w:rsidRPr="00CD1434" w:rsidRDefault="00B61C3E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b w:val="0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B804CF7" w14:textId="77777777" w:rsidR="00B61C3E" w:rsidRPr="00CD1434" w:rsidRDefault="00B61C3E" w:rsidP="00B61C3E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4159718" w14:textId="759D2CFE" w:rsidR="00B61C3E" w:rsidRPr="00CD1434" w:rsidRDefault="00496CD6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В течение года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4B5234D5" w14:textId="1D51B198" w:rsidR="00B61C3E" w:rsidRPr="00CD1434" w:rsidRDefault="00496CD6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От 10 чел.</w:t>
                            </w:r>
                            <w:r w:rsidR="00B61C3E"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3EA2853C" w14:textId="77777777" w:rsidR="003404D7" w:rsidRDefault="003404D7" w:rsidP="00B61C3E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C26C88" w14:textId="761E5023" w:rsidR="00692FF2" w:rsidRPr="00BB4819" w:rsidRDefault="00692FF2" w:rsidP="003F026C">
      <w:pPr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6925">
        <w:rPr>
          <w:rFonts w:ascii="Times New Roman" w:hAnsi="Times New Roman"/>
          <w:b/>
          <w:sz w:val="24"/>
          <w:szCs w:val="24"/>
        </w:rPr>
        <w:t>Цель курса:</w:t>
      </w:r>
      <w:r w:rsidRPr="004D6925">
        <w:rPr>
          <w:rFonts w:ascii="Times New Roman" w:hAnsi="Times New Roman"/>
          <w:sz w:val="24"/>
          <w:szCs w:val="24"/>
        </w:rPr>
        <w:t xml:space="preserve"> </w:t>
      </w:r>
      <w:r w:rsidR="001E3FFD" w:rsidRPr="001E3FFD">
        <w:rPr>
          <w:rFonts w:ascii="Times New Roman" w:hAnsi="Times New Roman"/>
          <w:sz w:val="24"/>
          <w:szCs w:val="24"/>
        </w:rPr>
        <w:t xml:space="preserve">совершенствование трудовых действий </w:t>
      </w:r>
      <w:r w:rsidR="00496CD6" w:rsidRPr="00496CD6">
        <w:rPr>
          <w:rFonts w:ascii="Times New Roman" w:hAnsi="Times New Roman"/>
          <w:sz w:val="24"/>
          <w:szCs w:val="24"/>
        </w:rPr>
        <w:t>педагоги, заместител</w:t>
      </w:r>
      <w:r w:rsidR="00496CD6">
        <w:rPr>
          <w:rFonts w:ascii="Times New Roman" w:hAnsi="Times New Roman"/>
          <w:sz w:val="24"/>
          <w:szCs w:val="24"/>
        </w:rPr>
        <w:t>ей</w:t>
      </w:r>
      <w:r w:rsidR="00496CD6" w:rsidRPr="00496CD6">
        <w:rPr>
          <w:rFonts w:ascii="Times New Roman" w:hAnsi="Times New Roman"/>
          <w:sz w:val="24"/>
          <w:szCs w:val="24"/>
        </w:rPr>
        <w:t xml:space="preserve"> директоров по УВР</w:t>
      </w:r>
      <w:r w:rsidR="00496CD6">
        <w:rPr>
          <w:rFonts w:ascii="Times New Roman" w:hAnsi="Times New Roman"/>
          <w:sz w:val="24"/>
          <w:szCs w:val="24"/>
        </w:rPr>
        <w:t xml:space="preserve">, </w:t>
      </w:r>
      <w:r w:rsidR="001E3FFD" w:rsidRPr="001E3FFD">
        <w:rPr>
          <w:rFonts w:ascii="Times New Roman" w:hAnsi="Times New Roman"/>
          <w:sz w:val="24"/>
          <w:szCs w:val="24"/>
        </w:rPr>
        <w:t xml:space="preserve">педагогов-психологов в области </w:t>
      </w:r>
      <w:r w:rsidR="00496CD6">
        <w:rPr>
          <w:rFonts w:ascii="Times New Roman" w:hAnsi="Times New Roman"/>
          <w:sz w:val="24"/>
          <w:szCs w:val="24"/>
        </w:rPr>
        <w:t xml:space="preserve">применения технологий </w:t>
      </w:r>
      <w:r w:rsidR="003F026C" w:rsidRPr="003F026C">
        <w:rPr>
          <w:rFonts w:ascii="Times New Roman" w:hAnsi="Times New Roman"/>
          <w:sz w:val="24"/>
          <w:szCs w:val="24"/>
        </w:rPr>
        <w:t xml:space="preserve">профилактики деструктивного поведения и </w:t>
      </w:r>
      <w:r w:rsidR="003F026C">
        <w:rPr>
          <w:rFonts w:ascii="Times New Roman" w:hAnsi="Times New Roman"/>
          <w:sz w:val="24"/>
          <w:szCs w:val="24"/>
        </w:rPr>
        <w:t xml:space="preserve">осуществления </w:t>
      </w:r>
      <w:r w:rsidR="003F026C" w:rsidRPr="003F026C">
        <w:rPr>
          <w:rFonts w:ascii="Times New Roman" w:hAnsi="Times New Roman"/>
          <w:sz w:val="24"/>
          <w:szCs w:val="24"/>
        </w:rPr>
        <w:t>межведомственно</w:t>
      </w:r>
      <w:r w:rsidR="003F026C">
        <w:rPr>
          <w:rFonts w:ascii="Times New Roman" w:hAnsi="Times New Roman"/>
          <w:sz w:val="24"/>
          <w:szCs w:val="24"/>
        </w:rPr>
        <w:t>го</w:t>
      </w:r>
      <w:r w:rsidR="003F026C" w:rsidRPr="003F026C">
        <w:rPr>
          <w:rFonts w:ascii="Times New Roman" w:hAnsi="Times New Roman"/>
          <w:sz w:val="24"/>
          <w:szCs w:val="24"/>
        </w:rPr>
        <w:t xml:space="preserve"> взаимодействи</w:t>
      </w:r>
      <w:r w:rsidR="003F026C">
        <w:rPr>
          <w:rFonts w:ascii="Times New Roman" w:hAnsi="Times New Roman"/>
          <w:sz w:val="24"/>
          <w:szCs w:val="24"/>
        </w:rPr>
        <w:t>я</w:t>
      </w:r>
      <w:r w:rsidR="000B2AF6" w:rsidRPr="000B2AF6">
        <w:rPr>
          <w:rFonts w:ascii="Times New Roman" w:hAnsi="Times New Roman"/>
          <w:sz w:val="24"/>
          <w:szCs w:val="24"/>
        </w:rPr>
        <w:t>.</w:t>
      </w:r>
    </w:p>
    <w:p w14:paraId="1BCA97EB" w14:textId="0F03F6AC" w:rsidR="005338FE" w:rsidRDefault="00692FF2" w:rsidP="00B61C3E">
      <w:pPr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6925">
        <w:rPr>
          <w:rFonts w:ascii="Times New Roman" w:hAnsi="Times New Roman"/>
          <w:b/>
          <w:sz w:val="24"/>
          <w:szCs w:val="24"/>
        </w:rPr>
        <w:t>Целевая группа</w:t>
      </w:r>
      <w:r w:rsidRPr="004D6925">
        <w:rPr>
          <w:rFonts w:ascii="Times New Roman" w:hAnsi="Times New Roman"/>
          <w:sz w:val="24"/>
          <w:szCs w:val="24"/>
        </w:rPr>
        <w:t>:</w:t>
      </w:r>
      <w:r w:rsidR="00721452" w:rsidRPr="004D6925">
        <w:rPr>
          <w:rFonts w:ascii="Times New Roman" w:hAnsi="Times New Roman"/>
          <w:sz w:val="24"/>
          <w:szCs w:val="24"/>
        </w:rPr>
        <w:t xml:space="preserve"> </w:t>
      </w:r>
      <w:r w:rsidR="00E431DB" w:rsidRPr="00E431DB">
        <w:rPr>
          <w:rFonts w:ascii="Times New Roman" w:hAnsi="Times New Roman"/>
          <w:sz w:val="24"/>
          <w:szCs w:val="24"/>
        </w:rPr>
        <w:t>педагоги-психологи, классные руководители, социальные педагоги, заместители директора по УВР, учителя предметники</w:t>
      </w:r>
      <w:r w:rsidR="005338FE" w:rsidRPr="005338FE">
        <w:rPr>
          <w:rFonts w:ascii="Times New Roman" w:hAnsi="Times New Roman"/>
          <w:sz w:val="24"/>
          <w:szCs w:val="24"/>
        </w:rPr>
        <w:t xml:space="preserve">. </w:t>
      </w:r>
      <w:r w:rsidR="005338FE">
        <w:rPr>
          <w:rFonts w:ascii="Times New Roman" w:hAnsi="Times New Roman"/>
          <w:sz w:val="24"/>
          <w:szCs w:val="24"/>
        </w:rPr>
        <w:t xml:space="preserve">   </w:t>
      </w:r>
    </w:p>
    <w:p w14:paraId="3DAA657C" w14:textId="003E9B86" w:rsidR="00B64B4E" w:rsidRPr="00B64B4E" w:rsidRDefault="00B64B4E" w:rsidP="00B64B4E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4B4E">
        <w:rPr>
          <w:rFonts w:ascii="Times New Roman" w:hAnsi="Times New Roman"/>
          <w:sz w:val="24"/>
          <w:szCs w:val="24"/>
        </w:rPr>
        <w:t xml:space="preserve">Современная образовательная среда сталкивается с вызовами, связанными с ростом деструктивных проявлений в детско-подростковой среде: агрессия, </w:t>
      </w:r>
      <w:r>
        <w:rPr>
          <w:rFonts w:ascii="Times New Roman" w:hAnsi="Times New Roman"/>
          <w:sz w:val="24"/>
          <w:szCs w:val="24"/>
        </w:rPr>
        <w:t>травля</w:t>
      </w:r>
      <w:r w:rsidRPr="00B64B4E">
        <w:rPr>
          <w:rFonts w:ascii="Times New Roman" w:hAnsi="Times New Roman"/>
          <w:sz w:val="24"/>
          <w:szCs w:val="24"/>
        </w:rPr>
        <w:t xml:space="preserve">, аутодеструктивное поведение, асоциальные проявления. Традиционные дисциплинарные меры </w:t>
      </w:r>
      <w:r w:rsidR="00832A20">
        <w:rPr>
          <w:rFonts w:ascii="Times New Roman" w:hAnsi="Times New Roman"/>
          <w:sz w:val="24"/>
          <w:szCs w:val="24"/>
        </w:rPr>
        <w:t xml:space="preserve">достаточно </w:t>
      </w:r>
      <w:r w:rsidRPr="00B64B4E">
        <w:rPr>
          <w:rFonts w:ascii="Times New Roman" w:hAnsi="Times New Roman"/>
          <w:sz w:val="24"/>
          <w:szCs w:val="24"/>
        </w:rPr>
        <w:t>часто оказываются неэффективными</w:t>
      </w:r>
      <w:r w:rsidR="00832A20">
        <w:rPr>
          <w:rFonts w:ascii="Times New Roman" w:hAnsi="Times New Roman"/>
          <w:sz w:val="24"/>
          <w:szCs w:val="24"/>
        </w:rPr>
        <w:t>. К</w:t>
      </w:r>
      <w:r w:rsidRPr="00B64B4E">
        <w:rPr>
          <w:rFonts w:ascii="Times New Roman" w:hAnsi="Times New Roman"/>
          <w:sz w:val="24"/>
          <w:szCs w:val="24"/>
        </w:rPr>
        <w:t>лючевым условием безопасности становится не контроль, а система профилактики и межведомственного взаимодействия.</w:t>
      </w:r>
    </w:p>
    <w:p w14:paraId="529DCFEB" w14:textId="74F703D5" w:rsidR="00B64B4E" w:rsidRDefault="00B64B4E" w:rsidP="00B64B4E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освоения курса с</w:t>
      </w:r>
      <w:r w:rsidR="00E431DB" w:rsidRPr="00E431DB">
        <w:rPr>
          <w:rFonts w:ascii="Times New Roman" w:hAnsi="Times New Roman"/>
          <w:sz w:val="24"/>
          <w:szCs w:val="24"/>
        </w:rPr>
        <w:t xml:space="preserve">лушатели </w:t>
      </w:r>
      <w:r>
        <w:rPr>
          <w:rFonts w:ascii="Times New Roman" w:hAnsi="Times New Roman"/>
          <w:sz w:val="24"/>
          <w:szCs w:val="24"/>
        </w:rPr>
        <w:t>а</w:t>
      </w:r>
      <w:r w:rsidRPr="00B64B4E">
        <w:rPr>
          <w:rFonts w:ascii="Times New Roman" w:hAnsi="Times New Roman"/>
          <w:sz w:val="24"/>
          <w:szCs w:val="24"/>
        </w:rPr>
        <w:t>ктуализир</w:t>
      </w:r>
      <w:r>
        <w:rPr>
          <w:rFonts w:ascii="Times New Roman" w:hAnsi="Times New Roman"/>
          <w:sz w:val="24"/>
          <w:szCs w:val="24"/>
        </w:rPr>
        <w:t>уют</w:t>
      </w:r>
      <w:r w:rsidRPr="00B64B4E">
        <w:rPr>
          <w:rFonts w:ascii="Times New Roman" w:hAnsi="Times New Roman"/>
          <w:sz w:val="24"/>
          <w:szCs w:val="24"/>
        </w:rPr>
        <w:t xml:space="preserve"> знания о видах, факторах и маркерах деструктивного поведения обучающихся</w:t>
      </w:r>
      <w:r>
        <w:rPr>
          <w:rFonts w:ascii="Times New Roman" w:hAnsi="Times New Roman"/>
          <w:sz w:val="24"/>
          <w:szCs w:val="24"/>
        </w:rPr>
        <w:t>; о</w:t>
      </w:r>
      <w:r w:rsidRPr="00B64B4E">
        <w:rPr>
          <w:rFonts w:ascii="Times New Roman" w:hAnsi="Times New Roman"/>
          <w:sz w:val="24"/>
          <w:szCs w:val="24"/>
        </w:rPr>
        <w:t>сво</w:t>
      </w:r>
      <w:r>
        <w:rPr>
          <w:rFonts w:ascii="Times New Roman" w:hAnsi="Times New Roman"/>
          <w:sz w:val="24"/>
          <w:szCs w:val="24"/>
        </w:rPr>
        <w:t>я</w:t>
      </w:r>
      <w:r w:rsidRPr="00B64B4E">
        <w:rPr>
          <w:rFonts w:ascii="Times New Roman" w:hAnsi="Times New Roman"/>
          <w:sz w:val="24"/>
          <w:szCs w:val="24"/>
        </w:rPr>
        <w:t>т технологии профилактической работы</w:t>
      </w:r>
      <w:r>
        <w:rPr>
          <w:rFonts w:ascii="Times New Roman" w:hAnsi="Times New Roman"/>
          <w:sz w:val="24"/>
          <w:szCs w:val="24"/>
        </w:rPr>
        <w:t>; и</w:t>
      </w:r>
      <w:r w:rsidRPr="00B64B4E">
        <w:rPr>
          <w:rFonts w:ascii="Times New Roman" w:hAnsi="Times New Roman"/>
          <w:sz w:val="24"/>
          <w:szCs w:val="24"/>
        </w:rPr>
        <w:t>зуч</w:t>
      </w:r>
      <w:r>
        <w:rPr>
          <w:rFonts w:ascii="Times New Roman" w:hAnsi="Times New Roman"/>
          <w:sz w:val="24"/>
          <w:szCs w:val="24"/>
        </w:rPr>
        <w:t xml:space="preserve">ат </w:t>
      </w:r>
      <w:r w:rsidRPr="00B64B4E">
        <w:rPr>
          <w:rFonts w:ascii="Times New Roman" w:hAnsi="Times New Roman"/>
          <w:sz w:val="24"/>
          <w:szCs w:val="24"/>
        </w:rPr>
        <w:t>алгоритмы межведомственного взаимодействия (ПДН, КДН, органы опеки, ПМПК, учреждения здравоохранения и социальной защиты)</w:t>
      </w:r>
      <w:r>
        <w:rPr>
          <w:rFonts w:ascii="Times New Roman" w:hAnsi="Times New Roman"/>
          <w:sz w:val="24"/>
          <w:szCs w:val="24"/>
        </w:rPr>
        <w:t>; о</w:t>
      </w:r>
      <w:r w:rsidRPr="00B64B4E">
        <w:rPr>
          <w:rFonts w:ascii="Times New Roman" w:hAnsi="Times New Roman"/>
          <w:sz w:val="24"/>
          <w:szCs w:val="24"/>
        </w:rPr>
        <w:t>тработа</w:t>
      </w:r>
      <w:r>
        <w:rPr>
          <w:rFonts w:ascii="Times New Roman" w:hAnsi="Times New Roman"/>
          <w:sz w:val="24"/>
          <w:szCs w:val="24"/>
        </w:rPr>
        <w:t>ют</w:t>
      </w:r>
      <w:r w:rsidRPr="00B64B4E">
        <w:rPr>
          <w:rFonts w:ascii="Times New Roman" w:hAnsi="Times New Roman"/>
          <w:sz w:val="24"/>
          <w:szCs w:val="24"/>
        </w:rPr>
        <w:t xml:space="preserve"> практические навыки ранней диагностики и мониторинга рисков в образовательной организации</w:t>
      </w:r>
      <w:r>
        <w:rPr>
          <w:rFonts w:ascii="Times New Roman" w:hAnsi="Times New Roman"/>
          <w:sz w:val="24"/>
          <w:szCs w:val="24"/>
        </w:rPr>
        <w:t>,</w:t>
      </w:r>
      <w:r w:rsidRPr="00B64B4E">
        <w:rPr>
          <w:rFonts w:ascii="Times New Roman" w:hAnsi="Times New Roman"/>
          <w:sz w:val="24"/>
          <w:szCs w:val="24"/>
        </w:rPr>
        <w:t xml:space="preserve"> навыки документационного сопровождения и планирования профилактической работы.</w:t>
      </w:r>
    </w:p>
    <w:p w14:paraId="3E24FE80" w14:textId="0C9C41B2" w:rsidR="006C1FD2" w:rsidRPr="006C1FD2" w:rsidRDefault="006C1FD2" w:rsidP="00496CD6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D2">
        <w:rPr>
          <w:rFonts w:ascii="Times New Roman" w:hAnsi="Times New Roman"/>
          <w:b/>
          <w:sz w:val="24"/>
          <w:szCs w:val="24"/>
        </w:rPr>
        <w:t>Содержание курса:</w:t>
      </w:r>
    </w:p>
    <w:p w14:paraId="15DCA2D2" w14:textId="4D0239E8" w:rsidR="00B64B4E" w:rsidRPr="00B64B4E" w:rsidRDefault="00B64B4E" w:rsidP="00B64B4E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4E">
        <w:rPr>
          <w:rFonts w:ascii="Times New Roman" w:hAnsi="Times New Roman"/>
          <w:sz w:val="24"/>
          <w:szCs w:val="24"/>
        </w:rPr>
        <w:t>Деструктивное поведение школьников: виды, причины</w:t>
      </w:r>
      <w:r w:rsidR="00832A20">
        <w:rPr>
          <w:rFonts w:ascii="Times New Roman" w:hAnsi="Times New Roman"/>
          <w:sz w:val="24"/>
          <w:szCs w:val="24"/>
        </w:rPr>
        <w:t>, маркеры.</w:t>
      </w:r>
    </w:p>
    <w:p w14:paraId="4C5F1DAB" w14:textId="77777777" w:rsidR="00B64B4E" w:rsidRPr="00B64B4E" w:rsidRDefault="00B64B4E" w:rsidP="00B64B4E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4E">
        <w:rPr>
          <w:rFonts w:ascii="Times New Roman" w:hAnsi="Times New Roman"/>
          <w:sz w:val="24"/>
          <w:szCs w:val="24"/>
        </w:rPr>
        <w:t>Подростковый возраст как фактор риска возникновения деструктивного поведения</w:t>
      </w:r>
    </w:p>
    <w:p w14:paraId="7801F89E" w14:textId="5C0E75E4" w:rsidR="00B64B4E" w:rsidRPr="00B64B4E" w:rsidRDefault="00B64B4E" w:rsidP="00B64B4E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4E">
        <w:rPr>
          <w:rFonts w:ascii="Times New Roman" w:hAnsi="Times New Roman"/>
          <w:sz w:val="24"/>
          <w:szCs w:val="24"/>
        </w:rPr>
        <w:t>Технологии профилактики деструктивного поведения: сохранение и укрепление психологического здоровья школьников</w:t>
      </w:r>
      <w:r w:rsidR="005D666B">
        <w:rPr>
          <w:rFonts w:ascii="Times New Roman" w:hAnsi="Times New Roman"/>
          <w:sz w:val="24"/>
          <w:szCs w:val="24"/>
        </w:rPr>
        <w:t>.</w:t>
      </w:r>
    </w:p>
    <w:p w14:paraId="5ECF7E76" w14:textId="40387A7C" w:rsidR="006C1FD2" w:rsidRPr="00B64B4E" w:rsidRDefault="00B64B4E" w:rsidP="00B64B4E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4B4E">
        <w:rPr>
          <w:rFonts w:ascii="Times New Roman" w:hAnsi="Times New Roman"/>
          <w:sz w:val="24"/>
          <w:szCs w:val="24"/>
        </w:rPr>
        <w:t>Технологии коррекции деструктивного поведения: работа со школьниками группы риска</w:t>
      </w:r>
      <w:r w:rsidR="00E431DB" w:rsidRPr="00E431D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1BFB3B3" w14:textId="37BAABF3" w:rsidR="00B64B4E" w:rsidRPr="00496CD6" w:rsidRDefault="00B64B4E" w:rsidP="00B64B4E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Межведомственное взаимодействие в вопросах профилактики </w:t>
      </w:r>
      <w:r w:rsidRPr="00B64B4E">
        <w:rPr>
          <w:rFonts w:ascii="Times New Roman" w:hAnsi="Times New Roman"/>
          <w:sz w:val="24"/>
          <w:szCs w:val="24"/>
        </w:rPr>
        <w:t xml:space="preserve">деструктивного поведения </w:t>
      </w:r>
      <w:r w:rsidR="005D666B">
        <w:rPr>
          <w:rFonts w:ascii="Times New Roman" w:hAnsi="Times New Roman"/>
          <w:sz w:val="24"/>
          <w:szCs w:val="24"/>
        </w:rPr>
        <w:t>школьников</w:t>
      </w:r>
      <w:r>
        <w:rPr>
          <w:rFonts w:ascii="Times New Roman" w:hAnsi="Times New Roman"/>
          <w:sz w:val="24"/>
          <w:szCs w:val="24"/>
        </w:rPr>
        <w:t>.</w:t>
      </w:r>
    </w:p>
    <w:sectPr w:rsidR="00B64B4E" w:rsidRPr="00496CD6" w:rsidSect="009A5D4B">
      <w:type w:val="continuous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65EF4"/>
    <w:multiLevelType w:val="hybridMultilevel"/>
    <w:tmpl w:val="27E4AA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554D14"/>
    <w:multiLevelType w:val="hybridMultilevel"/>
    <w:tmpl w:val="9D70741C"/>
    <w:lvl w:ilvl="0" w:tplc="CFF8EC8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242E85"/>
    <w:multiLevelType w:val="hybridMultilevel"/>
    <w:tmpl w:val="BC14EC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913FC"/>
    <w:rsid w:val="000B2AF6"/>
    <w:rsid w:val="001056B6"/>
    <w:rsid w:val="001220B2"/>
    <w:rsid w:val="001D5F2D"/>
    <w:rsid w:val="001E3FFD"/>
    <w:rsid w:val="002157BB"/>
    <w:rsid w:val="00234745"/>
    <w:rsid w:val="0029039C"/>
    <w:rsid w:val="002F3E68"/>
    <w:rsid w:val="00316025"/>
    <w:rsid w:val="003404D7"/>
    <w:rsid w:val="0038159F"/>
    <w:rsid w:val="0039256B"/>
    <w:rsid w:val="003D5C2C"/>
    <w:rsid w:val="003F026C"/>
    <w:rsid w:val="00496CD6"/>
    <w:rsid w:val="004B774A"/>
    <w:rsid w:val="004D64D5"/>
    <w:rsid w:val="004D6925"/>
    <w:rsid w:val="005338FE"/>
    <w:rsid w:val="005A4569"/>
    <w:rsid w:val="005A5425"/>
    <w:rsid w:val="005D61F4"/>
    <w:rsid w:val="005D666B"/>
    <w:rsid w:val="00611364"/>
    <w:rsid w:val="00670375"/>
    <w:rsid w:val="00692FF2"/>
    <w:rsid w:val="006A1021"/>
    <w:rsid w:val="006C1FD2"/>
    <w:rsid w:val="006D5F33"/>
    <w:rsid w:val="00721452"/>
    <w:rsid w:val="00782656"/>
    <w:rsid w:val="007B4897"/>
    <w:rsid w:val="007C6956"/>
    <w:rsid w:val="007D6A45"/>
    <w:rsid w:val="00800369"/>
    <w:rsid w:val="008250B5"/>
    <w:rsid w:val="00832A20"/>
    <w:rsid w:val="0083353B"/>
    <w:rsid w:val="008A3B97"/>
    <w:rsid w:val="008F0C53"/>
    <w:rsid w:val="0096036C"/>
    <w:rsid w:val="009A5D4B"/>
    <w:rsid w:val="009B4E33"/>
    <w:rsid w:val="009D31DE"/>
    <w:rsid w:val="009E3E14"/>
    <w:rsid w:val="00A129ED"/>
    <w:rsid w:val="00A366F6"/>
    <w:rsid w:val="00A507DD"/>
    <w:rsid w:val="00AD1E4B"/>
    <w:rsid w:val="00AF7FF0"/>
    <w:rsid w:val="00B61C3E"/>
    <w:rsid w:val="00B64B4E"/>
    <w:rsid w:val="00B66A04"/>
    <w:rsid w:val="00BA459E"/>
    <w:rsid w:val="00BB4819"/>
    <w:rsid w:val="00BB53D4"/>
    <w:rsid w:val="00C86635"/>
    <w:rsid w:val="00CB0F66"/>
    <w:rsid w:val="00CD1434"/>
    <w:rsid w:val="00CF6687"/>
    <w:rsid w:val="00D06E89"/>
    <w:rsid w:val="00D768A7"/>
    <w:rsid w:val="00D82C76"/>
    <w:rsid w:val="00DA0952"/>
    <w:rsid w:val="00DA50F6"/>
    <w:rsid w:val="00DE0CCB"/>
    <w:rsid w:val="00E431DB"/>
    <w:rsid w:val="00E9698C"/>
    <w:rsid w:val="00EB076D"/>
    <w:rsid w:val="00EB5640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3DDA"/>
  <w15:docId w15:val="{A403C88C-FF11-4A4E-85AA-FA43F61F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38B-F8FD-4715-9DFB-4C8826E6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2</cp:revision>
  <dcterms:created xsi:type="dcterms:W3CDTF">2026-04-24T09:20:00Z</dcterms:created>
  <dcterms:modified xsi:type="dcterms:W3CDTF">2026-04-24T09:20:00Z</dcterms:modified>
</cp:coreProperties>
</file>